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294E60" w:rsidRPr="00294E60" w:rsidTr="00294E60">
        <w:tc>
          <w:tcPr>
            <w:tcW w:w="14175" w:type="dxa"/>
            <w:tcMar>
              <w:top w:w="0" w:type="dxa"/>
              <w:left w:w="108" w:type="dxa"/>
              <w:bottom w:w="0" w:type="dxa"/>
              <w:right w:w="108" w:type="dxa"/>
            </w:tcMar>
            <w:hideMark/>
          </w:tcPr>
          <w:p w:rsidR="00294E60" w:rsidRPr="00294E60" w:rsidRDefault="00294E60" w:rsidP="00294E60">
            <w:pPr>
              <w:spacing w:after="0" w:line="24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TAŞINMAZLAR SATILACAKTIR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b/>
                <w:bCs/>
                <w:color w:val="0000FF"/>
                <w:sz w:val="18"/>
                <w:szCs w:val="18"/>
                <w:lang w:eastAsia="tr-TR"/>
              </w:rPr>
              <w:t>Trabzon Büyükşehir Belediye Başkanlığından:</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İlimiz Yomra ilçesi, </w:t>
            </w:r>
            <w:proofErr w:type="spellStart"/>
            <w:r w:rsidRPr="00294E60">
              <w:rPr>
                <w:rFonts w:ascii="Times New Roman" w:eastAsia="Times New Roman" w:hAnsi="Times New Roman" w:cs="Times New Roman"/>
                <w:sz w:val="18"/>
                <w:lang w:eastAsia="tr-TR"/>
              </w:rPr>
              <w:t>Kaşüstü</w:t>
            </w:r>
            <w:proofErr w:type="spellEnd"/>
            <w:r w:rsidRPr="00294E60">
              <w:rPr>
                <w:rFonts w:ascii="Times New Roman" w:eastAsia="Times New Roman" w:hAnsi="Times New Roman" w:cs="Times New Roman"/>
                <w:sz w:val="18"/>
                <w:szCs w:val="18"/>
                <w:lang w:eastAsia="tr-TR"/>
              </w:rPr>
              <w:t> Mahallesi tapunun 267 ada 2 </w:t>
            </w:r>
            <w:proofErr w:type="spellStart"/>
            <w:r w:rsidRPr="00294E60">
              <w:rPr>
                <w:rFonts w:ascii="Times New Roman" w:eastAsia="Times New Roman" w:hAnsi="Times New Roman" w:cs="Times New Roman"/>
                <w:sz w:val="18"/>
                <w:lang w:eastAsia="tr-TR"/>
              </w:rPr>
              <w:t>nolu</w:t>
            </w:r>
            <w:proofErr w:type="spellEnd"/>
            <w:r w:rsidRPr="00294E60">
              <w:rPr>
                <w:rFonts w:ascii="Times New Roman" w:eastAsia="Times New Roman" w:hAnsi="Times New Roman" w:cs="Times New Roman"/>
                <w:sz w:val="18"/>
                <w:szCs w:val="18"/>
                <w:lang w:eastAsia="tr-TR"/>
              </w:rPr>
              <w:t> parsel üzerinde kayıtlı 23.352,99 m</w:t>
            </w:r>
            <w:r w:rsidRPr="00294E60">
              <w:rPr>
                <w:rFonts w:ascii="Times New Roman" w:eastAsia="Times New Roman" w:hAnsi="Times New Roman" w:cs="Times New Roman"/>
                <w:sz w:val="18"/>
                <w:szCs w:val="18"/>
                <w:vertAlign w:val="superscript"/>
                <w:lang w:eastAsia="tr-TR"/>
              </w:rPr>
              <w:t>2</w:t>
            </w:r>
            <w:r w:rsidRPr="00294E60">
              <w:rPr>
                <w:rFonts w:ascii="Times New Roman" w:eastAsia="Times New Roman" w:hAnsi="Times New Roman" w:cs="Times New Roman"/>
                <w:sz w:val="18"/>
                <w:szCs w:val="18"/>
                <w:lang w:eastAsia="tr-TR"/>
              </w:rPr>
              <w:t xml:space="preserve">’lik taşınmaz ile İlimiz Arsin İlçesi, </w:t>
            </w:r>
            <w:proofErr w:type="spellStart"/>
            <w:r w:rsidRPr="00294E60">
              <w:rPr>
                <w:rFonts w:ascii="Times New Roman" w:eastAsia="Times New Roman" w:hAnsi="Times New Roman" w:cs="Times New Roman"/>
                <w:sz w:val="18"/>
                <w:szCs w:val="18"/>
                <w:lang w:eastAsia="tr-TR"/>
              </w:rPr>
              <w:t>Güzelyalı</w:t>
            </w:r>
            <w:proofErr w:type="spellEnd"/>
            <w:r w:rsidRPr="00294E60">
              <w:rPr>
                <w:rFonts w:ascii="Times New Roman" w:eastAsia="Times New Roman" w:hAnsi="Times New Roman" w:cs="Times New Roman"/>
                <w:sz w:val="18"/>
                <w:szCs w:val="18"/>
                <w:lang w:eastAsia="tr-TR"/>
              </w:rPr>
              <w:t xml:space="preserve"> Mahallesi, tapunun 147 ada 3 </w:t>
            </w:r>
            <w:proofErr w:type="spellStart"/>
            <w:r w:rsidRPr="00294E60">
              <w:rPr>
                <w:rFonts w:ascii="Times New Roman" w:eastAsia="Times New Roman" w:hAnsi="Times New Roman" w:cs="Times New Roman"/>
                <w:sz w:val="18"/>
                <w:lang w:eastAsia="tr-TR"/>
              </w:rPr>
              <w:t>nolu</w:t>
            </w:r>
            <w:r w:rsidRPr="00294E60">
              <w:rPr>
                <w:rFonts w:ascii="Times New Roman" w:eastAsia="Times New Roman" w:hAnsi="Times New Roman" w:cs="Times New Roman"/>
                <w:sz w:val="18"/>
                <w:szCs w:val="18"/>
                <w:lang w:eastAsia="tr-TR"/>
              </w:rPr>
              <w:t>parselde</w:t>
            </w:r>
            <w:proofErr w:type="spellEnd"/>
            <w:r w:rsidRPr="00294E60">
              <w:rPr>
                <w:rFonts w:ascii="Times New Roman" w:eastAsia="Times New Roman" w:hAnsi="Times New Roman" w:cs="Times New Roman"/>
                <w:sz w:val="18"/>
                <w:szCs w:val="18"/>
                <w:lang w:eastAsia="tr-TR"/>
              </w:rPr>
              <w:t xml:space="preserve"> kayıtlı 25.097,22 m</w:t>
            </w:r>
            <w:r w:rsidRPr="00294E60">
              <w:rPr>
                <w:rFonts w:ascii="Times New Roman" w:eastAsia="Times New Roman" w:hAnsi="Times New Roman" w:cs="Times New Roman"/>
                <w:sz w:val="18"/>
                <w:szCs w:val="18"/>
                <w:vertAlign w:val="superscript"/>
                <w:lang w:eastAsia="tr-TR"/>
              </w:rPr>
              <w:t>2</w:t>
            </w:r>
            <w:r w:rsidRPr="00294E60">
              <w:rPr>
                <w:rFonts w:ascii="Times New Roman" w:eastAsia="Times New Roman" w:hAnsi="Times New Roman" w:cs="Times New Roman"/>
                <w:sz w:val="18"/>
                <w:szCs w:val="18"/>
                <w:lang w:eastAsia="tr-TR"/>
              </w:rPr>
              <w:t>’lik taşınmaz 2886 Sayılı </w:t>
            </w:r>
            <w:proofErr w:type="spellStart"/>
            <w:r w:rsidRPr="00294E60">
              <w:rPr>
                <w:rFonts w:ascii="Times New Roman" w:eastAsia="Times New Roman" w:hAnsi="Times New Roman" w:cs="Times New Roman"/>
                <w:sz w:val="18"/>
                <w:lang w:eastAsia="tr-TR"/>
              </w:rPr>
              <w:t>DİK’nun</w:t>
            </w:r>
            <w:proofErr w:type="spellEnd"/>
            <w:r w:rsidRPr="00294E60">
              <w:rPr>
                <w:rFonts w:ascii="Times New Roman" w:eastAsia="Times New Roman" w:hAnsi="Times New Roman" w:cs="Times New Roman"/>
                <w:sz w:val="18"/>
                <w:szCs w:val="18"/>
                <w:lang w:eastAsia="tr-TR"/>
              </w:rPr>
              <w:t> 36. maddesi uyarınca kapalı teklif usulü ile ihale edilerek satılacaktır.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Taşınmazlarının ihalesine teklif verecekler; ihale zarflarını, şartnamede belirtilen belgeler ile birlikte belirtilen maddelere uygun olacak şekilde hazırlayarak, Trabzon Büyükşehir Belediyesi Yazı İşleri ve Kararlar Dairesi Başkanlığına 14.08.2018 tarihinde saat </w:t>
            </w:r>
            <w:proofErr w:type="gramStart"/>
            <w:r w:rsidRPr="00294E60">
              <w:rPr>
                <w:rFonts w:ascii="Times New Roman" w:eastAsia="Times New Roman" w:hAnsi="Times New Roman" w:cs="Times New Roman"/>
                <w:sz w:val="18"/>
                <w:lang w:eastAsia="tr-TR"/>
              </w:rPr>
              <w:t>12:00</w:t>
            </w:r>
            <w:proofErr w:type="gramEnd"/>
            <w:r w:rsidRPr="00294E60">
              <w:rPr>
                <w:rFonts w:ascii="Times New Roman" w:eastAsia="Times New Roman" w:hAnsi="Times New Roman" w:cs="Times New Roman"/>
                <w:sz w:val="18"/>
                <w:szCs w:val="18"/>
                <w:lang w:eastAsia="tr-TR"/>
              </w:rPr>
              <w:t> 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 Postada olacak gecikmeler kabul edilmez. Komisyon Başkanlığına verilen teklifler herhangi bir sebeple geri alınamaz. Saat ayarına Posta, Telgraf, Telefon (PTT) veya Türkiye Radyo ve Televizyon (TRT) İdarelerinin saat ayarı esas alınır.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İhale, </w:t>
            </w:r>
            <w:proofErr w:type="spellStart"/>
            <w:r w:rsidRPr="00294E60">
              <w:rPr>
                <w:rFonts w:ascii="Times New Roman" w:eastAsia="Times New Roman" w:hAnsi="Times New Roman" w:cs="Times New Roman"/>
                <w:sz w:val="18"/>
                <w:lang w:eastAsia="tr-TR"/>
              </w:rPr>
              <w:t>Gülbaharhatun</w:t>
            </w:r>
            <w:proofErr w:type="spellEnd"/>
            <w:r w:rsidRPr="00294E60">
              <w:rPr>
                <w:rFonts w:ascii="Times New Roman" w:eastAsia="Times New Roman" w:hAnsi="Times New Roman" w:cs="Times New Roman"/>
                <w:sz w:val="18"/>
                <w:szCs w:val="18"/>
                <w:lang w:eastAsia="tr-TR"/>
              </w:rPr>
              <w:t> Mahallesi Kahramanmaraş Caddesi No: 201 </w:t>
            </w:r>
            <w:proofErr w:type="spellStart"/>
            <w:r w:rsidRPr="00294E60">
              <w:rPr>
                <w:rFonts w:ascii="Times New Roman" w:eastAsia="Times New Roman" w:hAnsi="Times New Roman" w:cs="Times New Roman"/>
                <w:sz w:val="18"/>
                <w:lang w:eastAsia="tr-TR"/>
              </w:rPr>
              <w:t>Ortahisar</w:t>
            </w:r>
            <w:proofErr w:type="spellEnd"/>
            <w:r w:rsidRPr="00294E60">
              <w:rPr>
                <w:rFonts w:ascii="Times New Roman" w:eastAsia="Times New Roman" w:hAnsi="Times New Roman" w:cs="Times New Roman"/>
                <w:sz w:val="18"/>
                <w:szCs w:val="18"/>
                <w:lang w:eastAsia="tr-TR"/>
              </w:rPr>
              <w:t>/TRABZON adresinde Trabzon Büyükşehir Belediye Encümen salonunda yapılacaktır. Satış ihalesi iştirakçisinin adına kesinleşmesinden itibaren kanuni süresi içerisinde ve şartnamede belirlenen şekilde satış bedelini yüklenici ödeyecektir.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551"/>
              <w:gridCol w:w="521"/>
              <w:gridCol w:w="1106"/>
              <w:gridCol w:w="5015"/>
              <w:gridCol w:w="1255"/>
              <w:gridCol w:w="985"/>
              <w:gridCol w:w="905"/>
            </w:tblGrid>
            <w:tr w:rsidR="00294E60" w:rsidRPr="00294E60">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m</w:t>
                  </w:r>
                  <w:r w:rsidRPr="00294E60">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Satış Bedeli</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İhale Saati</w:t>
                  </w:r>
                </w:p>
              </w:tc>
            </w:tr>
            <w:tr w:rsidR="00294E60" w:rsidRPr="00294E6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23.352,99 m</w:t>
                  </w:r>
                  <w:r w:rsidRPr="00294E60">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28.023.588,00 TL (</w:t>
                  </w:r>
                  <w:proofErr w:type="spellStart"/>
                  <w:r w:rsidRPr="00294E60">
                    <w:rPr>
                      <w:rFonts w:ascii="Times New Roman" w:eastAsia="Times New Roman" w:hAnsi="Times New Roman" w:cs="Times New Roman"/>
                      <w:sz w:val="18"/>
                      <w:lang w:eastAsia="tr-TR"/>
                    </w:rPr>
                    <w:t>yirmisekizmilyonyirmiüçbinbeşyüzseksensekiz</w:t>
                  </w:r>
                  <w:proofErr w:type="spellEnd"/>
                  <w:r w:rsidRPr="00294E60">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840.708,00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14.08.2018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proofErr w:type="gramStart"/>
                  <w:r w:rsidRPr="00294E60">
                    <w:rPr>
                      <w:rFonts w:ascii="Times New Roman" w:eastAsia="Times New Roman" w:hAnsi="Times New Roman" w:cs="Times New Roman"/>
                      <w:sz w:val="18"/>
                      <w:lang w:eastAsia="tr-TR"/>
                    </w:rPr>
                    <w:t>14:00</w:t>
                  </w:r>
                  <w:proofErr w:type="gramEnd"/>
                </w:p>
              </w:tc>
            </w:tr>
            <w:tr w:rsidR="00294E60" w:rsidRPr="00294E6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25.097,22 m</w:t>
                  </w:r>
                  <w:r w:rsidRPr="00294E60">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15.058.332,00 TL (</w:t>
                  </w:r>
                  <w:proofErr w:type="spellStart"/>
                  <w:r w:rsidRPr="00294E60">
                    <w:rPr>
                      <w:rFonts w:ascii="Times New Roman" w:eastAsia="Times New Roman" w:hAnsi="Times New Roman" w:cs="Times New Roman"/>
                      <w:sz w:val="18"/>
                      <w:lang w:eastAsia="tr-TR"/>
                    </w:rPr>
                    <w:t>onbeşmilyonellisekizbinüçyüzotuziki</w:t>
                  </w:r>
                  <w:proofErr w:type="spellEnd"/>
                  <w:r w:rsidRPr="00294E6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451.750,00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14.08.2018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94E60" w:rsidRPr="00294E60" w:rsidRDefault="00294E60" w:rsidP="00294E60">
                  <w:pPr>
                    <w:spacing w:after="0" w:line="20" w:lineRule="atLeast"/>
                    <w:jc w:val="center"/>
                    <w:rPr>
                      <w:rFonts w:ascii="Times New Roman" w:eastAsia="Times New Roman" w:hAnsi="Times New Roman" w:cs="Times New Roman"/>
                      <w:sz w:val="20"/>
                      <w:szCs w:val="20"/>
                      <w:lang w:eastAsia="tr-TR"/>
                    </w:rPr>
                  </w:pPr>
                  <w:proofErr w:type="gramStart"/>
                  <w:r w:rsidRPr="00294E60">
                    <w:rPr>
                      <w:rFonts w:ascii="Times New Roman" w:eastAsia="Times New Roman" w:hAnsi="Times New Roman" w:cs="Times New Roman"/>
                      <w:sz w:val="18"/>
                      <w:lang w:eastAsia="tr-TR"/>
                    </w:rPr>
                    <w:t>15:00</w:t>
                  </w:r>
                  <w:proofErr w:type="gramEnd"/>
                </w:p>
              </w:tc>
            </w:tr>
          </w:tbl>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 </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İHALEYE KATILACAKLARDAN İSTENECEK BELGELER: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GERÇEK KİŞİLER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a) Nüfus cüzdan sureti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b) </w:t>
            </w:r>
            <w:proofErr w:type="gramStart"/>
            <w:r w:rsidRPr="00294E60">
              <w:rPr>
                <w:rFonts w:ascii="Times New Roman" w:eastAsia="Times New Roman" w:hAnsi="Times New Roman" w:cs="Times New Roman"/>
                <w:sz w:val="18"/>
                <w:lang w:eastAsia="tr-TR"/>
              </w:rPr>
              <w:t>İkametgah</w:t>
            </w:r>
            <w:proofErr w:type="gramEnd"/>
            <w:r w:rsidRPr="00294E60">
              <w:rPr>
                <w:rFonts w:ascii="Times New Roman" w:eastAsia="Times New Roman" w:hAnsi="Times New Roman" w:cs="Times New Roman"/>
                <w:sz w:val="18"/>
                <w:szCs w:val="18"/>
                <w:lang w:eastAsia="tr-TR"/>
              </w:rPr>
              <w:t> belgesi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c) Noter tasdikli imza beyannamesi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d) Geçici teminat bedeli veya teminat mektubu</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e) Şartname alındı makbuzu</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f) </w:t>
            </w:r>
            <w:proofErr w:type="gramStart"/>
            <w:r w:rsidRPr="00294E60">
              <w:rPr>
                <w:rFonts w:ascii="Times New Roman" w:eastAsia="Times New Roman" w:hAnsi="Times New Roman" w:cs="Times New Roman"/>
                <w:sz w:val="18"/>
                <w:lang w:eastAsia="tr-TR"/>
              </w:rPr>
              <w:t>Vekalet</w:t>
            </w:r>
            <w:proofErr w:type="gramEnd"/>
            <w:r w:rsidRPr="00294E60">
              <w:rPr>
                <w:rFonts w:ascii="Times New Roman" w:eastAsia="Times New Roman" w:hAnsi="Times New Roman" w:cs="Times New Roman"/>
                <w:sz w:val="18"/>
                <w:szCs w:val="18"/>
                <w:lang w:eastAsia="tr-TR"/>
              </w:rPr>
              <w:t> ise vekaletname ve vekilin imza beyannamesi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g) Belediyemize ait borcu yoktur belgesi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h) 2886 sayılı Yasaya göre cezalı ve yasaklı olmadığına dair belge.</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 Sosyal Güvenlik Kurumu ve Vergi dairesine borcu yoktur belgesi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 xml:space="preserve">j) Ortak girişim olması halinde noter tasdikli ortak girişim beyannamesi (ortakların her biri yukarda ki evrakları ayrı </w:t>
            </w:r>
            <w:proofErr w:type="spellStart"/>
            <w:r w:rsidRPr="00294E60">
              <w:rPr>
                <w:rFonts w:ascii="Times New Roman" w:eastAsia="Times New Roman" w:hAnsi="Times New Roman" w:cs="Times New Roman"/>
                <w:sz w:val="18"/>
                <w:szCs w:val="18"/>
                <w:lang w:eastAsia="tr-TR"/>
              </w:rPr>
              <w:t>ayrı</w:t>
            </w:r>
            <w:proofErr w:type="spellEnd"/>
            <w:r w:rsidRPr="00294E60">
              <w:rPr>
                <w:rFonts w:ascii="Times New Roman" w:eastAsia="Times New Roman" w:hAnsi="Times New Roman" w:cs="Times New Roman"/>
                <w:sz w:val="18"/>
                <w:szCs w:val="18"/>
                <w:lang w:eastAsia="tr-TR"/>
              </w:rPr>
              <w:t xml:space="preserve"> hazırlayacak)</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 </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TÜZEL KİŞİLER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k) Tüzel kişi olması halinde, mevzuatı gereği tüzel kişiliğin siciline kayıtlı bulunduğu (Ticaret ve/veya Sanayi Odasından, Ticaret sicil Müdürlüğünden, Dernekler Müdürlüğünden veya ilgili makamdan) ihaleye ilişkin ilanın yapıldığı yıl içerisinde alınmış, tüzel kişiliğin sicile kayıtlı olduğuna dair belge.</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l) Noter tasdikli imza </w:t>
            </w:r>
            <w:proofErr w:type="spellStart"/>
            <w:r w:rsidRPr="00294E60">
              <w:rPr>
                <w:rFonts w:ascii="Times New Roman" w:eastAsia="Times New Roman" w:hAnsi="Times New Roman" w:cs="Times New Roman"/>
                <w:sz w:val="18"/>
                <w:lang w:eastAsia="tr-TR"/>
              </w:rPr>
              <w:t>sirküsü</w:t>
            </w:r>
            <w:proofErr w:type="spellEnd"/>
            <w:r w:rsidRPr="00294E60">
              <w:rPr>
                <w:rFonts w:ascii="Times New Roman" w:eastAsia="Times New Roman" w:hAnsi="Times New Roman" w:cs="Times New Roman"/>
                <w:sz w:val="18"/>
                <w:szCs w:val="18"/>
                <w:lang w:eastAsia="tr-TR"/>
              </w:rPr>
              <w:t> (dernekler için ihaleye katılmak için yetkilendirdiği kişiyi belirten karar defterinin ilgili sayfasının noter tasdikli sureti ve yetkilinin noter tasdikli imza beyannamesi)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m) Geçici teminat bedeli veya teminat mektubu</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n) Şartname alındı makbuzu</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o) Belediyemize ait borcu yoktur belgesi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lastRenderedPageBreak/>
              <w:t>p) 2886 sayılı Yasaya göre cezalı ve yasaklı olmadığına dair belge.</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q) Sosyal Güvenlik Kurumu ve Vergi dairesine borcu yoktur belgesi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r) </w:t>
            </w:r>
            <w:proofErr w:type="gramStart"/>
            <w:r w:rsidRPr="00294E60">
              <w:rPr>
                <w:rFonts w:ascii="Times New Roman" w:eastAsia="Times New Roman" w:hAnsi="Times New Roman" w:cs="Times New Roman"/>
                <w:sz w:val="18"/>
                <w:lang w:eastAsia="tr-TR"/>
              </w:rPr>
              <w:t>Vekalet</w:t>
            </w:r>
            <w:proofErr w:type="gramEnd"/>
            <w:r w:rsidRPr="00294E60">
              <w:rPr>
                <w:rFonts w:ascii="Times New Roman" w:eastAsia="Times New Roman" w:hAnsi="Times New Roman" w:cs="Times New Roman"/>
                <w:sz w:val="18"/>
                <w:szCs w:val="18"/>
                <w:lang w:eastAsia="tr-TR"/>
              </w:rPr>
              <w:t> ise vekaletname ve vekilin imza beyannamesi</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 xml:space="preserve">s) Ortak girişim olması halinde noter tasdikli ortak girişim beyannamesi (ortakların her biri yukarda ki evrakları ayrı </w:t>
            </w:r>
            <w:proofErr w:type="spellStart"/>
            <w:r w:rsidRPr="00294E60">
              <w:rPr>
                <w:rFonts w:ascii="Times New Roman" w:eastAsia="Times New Roman" w:hAnsi="Times New Roman" w:cs="Times New Roman"/>
                <w:sz w:val="18"/>
                <w:szCs w:val="18"/>
                <w:lang w:eastAsia="tr-TR"/>
              </w:rPr>
              <w:t>ayrı</w:t>
            </w:r>
            <w:proofErr w:type="spellEnd"/>
            <w:r w:rsidRPr="00294E60">
              <w:rPr>
                <w:rFonts w:ascii="Times New Roman" w:eastAsia="Times New Roman" w:hAnsi="Times New Roman" w:cs="Times New Roman"/>
                <w:sz w:val="18"/>
                <w:szCs w:val="18"/>
                <w:lang w:eastAsia="tr-TR"/>
              </w:rPr>
              <w:t xml:space="preserve"> hazırlayacak)</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t) Tüm bu belgeler, eksiksiz ve asıl olarak hazırlanarak, İhalenin yapılacak olduğu Büyükşehir Belediye Encümen salonunda hazır bulunulacaktır. İhaleye teklif verenlerden ihaleye katılmayanlar sundukları teklifler son teklif olarak kabul edilecektir.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İhale şartnamesi, istek halinde Trabzon Büyükşehir Belediyesi İşletme ve İştirakler Dairesi Başkanlığında 1.000,00 TL bedel karşılığında temin edilebilir veya ücretsiz olarak görülebilir. İhaleye katılacak olanların şartname satın almaları zorunludur.</w:t>
            </w:r>
          </w:p>
          <w:p w:rsidR="00294E60" w:rsidRPr="00294E60" w:rsidRDefault="00294E60" w:rsidP="00294E60">
            <w:pPr>
              <w:spacing w:after="0" w:line="240" w:lineRule="atLeast"/>
              <w:ind w:firstLine="567"/>
              <w:jc w:val="both"/>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İlan olunur.</w:t>
            </w:r>
          </w:p>
          <w:p w:rsidR="00294E60" w:rsidRPr="00294E60" w:rsidRDefault="00294E60" w:rsidP="00294E60">
            <w:pPr>
              <w:spacing w:after="0" w:line="240" w:lineRule="atLeast"/>
              <w:ind w:firstLine="567"/>
              <w:jc w:val="right"/>
              <w:rPr>
                <w:rFonts w:ascii="Times New Roman" w:eastAsia="Times New Roman" w:hAnsi="Times New Roman" w:cs="Times New Roman"/>
                <w:sz w:val="20"/>
                <w:szCs w:val="20"/>
                <w:lang w:eastAsia="tr-TR"/>
              </w:rPr>
            </w:pPr>
            <w:r w:rsidRPr="00294E60">
              <w:rPr>
                <w:rFonts w:ascii="Times New Roman" w:eastAsia="Times New Roman" w:hAnsi="Times New Roman" w:cs="Times New Roman"/>
                <w:sz w:val="18"/>
                <w:szCs w:val="18"/>
                <w:lang w:eastAsia="tr-TR"/>
              </w:rPr>
              <w:t>6619/1-1</w:t>
            </w:r>
          </w:p>
        </w:tc>
      </w:tr>
    </w:tbl>
    <w:p w:rsidR="00294E60" w:rsidRPr="00294E60" w:rsidRDefault="00294E60" w:rsidP="00294E60">
      <w:pPr>
        <w:spacing w:after="0" w:line="240" w:lineRule="atLeast"/>
        <w:rPr>
          <w:rFonts w:ascii="Times New Roman" w:eastAsia="Times New Roman" w:hAnsi="Times New Roman" w:cs="Times New Roman"/>
          <w:color w:val="000000"/>
          <w:sz w:val="27"/>
          <w:szCs w:val="27"/>
          <w:lang w:eastAsia="tr-TR"/>
        </w:rPr>
      </w:pPr>
      <w:hyperlink r:id="rId4" w:anchor="_top" w:history="1">
        <w:r w:rsidRPr="00294E60">
          <w:rPr>
            <w:rFonts w:ascii="Arial" w:eastAsia="Times New Roman" w:hAnsi="Arial" w:cs="Arial"/>
            <w:color w:val="800080"/>
            <w:sz w:val="28"/>
            <w:u w:val="single"/>
            <w:lang w:val="en-US" w:eastAsia="tr-TR"/>
          </w:rPr>
          <w:t>▲</w:t>
        </w:r>
      </w:hyperlink>
    </w:p>
    <w:p w:rsidR="009105AB" w:rsidRDefault="009105AB"/>
    <w:sectPr w:rsidR="009105AB" w:rsidSect="00294E6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294E60"/>
    <w:rsid w:val="000E3396"/>
    <w:rsid w:val="00174419"/>
    <w:rsid w:val="00294E60"/>
    <w:rsid w:val="00330F71"/>
    <w:rsid w:val="004A7DB8"/>
    <w:rsid w:val="00513708"/>
    <w:rsid w:val="00590631"/>
    <w:rsid w:val="005A25C4"/>
    <w:rsid w:val="006764C5"/>
    <w:rsid w:val="0073030C"/>
    <w:rsid w:val="007430C4"/>
    <w:rsid w:val="007B020B"/>
    <w:rsid w:val="007C60F1"/>
    <w:rsid w:val="00825078"/>
    <w:rsid w:val="009105AB"/>
    <w:rsid w:val="00921826"/>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94E60"/>
  </w:style>
  <w:style w:type="character" w:customStyle="1" w:styleId="grame">
    <w:name w:val="grame"/>
    <w:basedOn w:val="VarsaylanParagrafYazTipi"/>
    <w:rsid w:val="00294E60"/>
  </w:style>
  <w:style w:type="paragraph" w:styleId="NormalWeb">
    <w:name w:val="Normal (Web)"/>
    <w:basedOn w:val="Normal"/>
    <w:uiPriority w:val="99"/>
    <w:semiHidden/>
    <w:unhideWhenUsed/>
    <w:rsid w:val="00294E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4E60"/>
    <w:rPr>
      <w:color w:val="0000FF"/>
      <w:u w:val="single"/>
    </w:rPr>
  </w:style>
</w:styles>
</file>

<file path=word/webSettings.xml><?xml version="1.0" encoding="utf-8"?>
<w:webSettings xmlns:r="http://schemas.openxmlformats.org/officeDocument/2006/relationships" xmlns:w="http://schemas.openxmlformats.org/wordprocessingml/2006/main">
  <w:divs>
    <w:div w:id="9728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2018-08-01T23:28:00Z</dcterms:created>
  <dcterms:modified xsi:type="dcterms:W3CDTF">2018-08-01T23:29:00Z</dcterms:modified>
</cp:coreProperties>
</file>